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0BFFDA68" w:rsidR="00EF701A" w:rsidRDefault="00FC738A">
      <w:pPr>
        <w:rPr>
          <w:rFonts w:ascii="Arial" w:hAnsi="Arial" w:cs="Arial"/>
          <w:b/>
          <w:sz w:val="24"/>
        </w:rPr>
      </w:pPr>
      <w:bookmarkStart w:id="0" w:name="_GoBack"/>
      <w:r>
        <w:rPr>
          <w:rFonts w:ascii="Arial" w:hAnsi="Arial" w:cs="Arial"/>
          <w:b/>
          <w:sz w:val="24"/>
        </w:rPr>
        <w:t>A</w:t>
      </w:r>
      <w:r w:rsidR="00EA55F3">
        <w:rPr>
          <w:rFonts w:ascii="Arial" w:hAnsi="Arial" w:cs="Arial"/>
          <w:b/>
          <w:sz w:val="24"/>
        </w:rPr>
        <w:t>ppendix Q2 to Annex Q</w:t>
      </w:r>
      <w:r>
        <w:rPr>
          <w:rFonts w:ascii="Arial" w:hAnsi="Arial" w:cs="Arial"/>
          <w:b/>
          <w:sz w:val="24"/>
        </w:rPr>
        <w:t xml:space="preserve"> – </w:t>
      </w:r>
      <w:r w:rsidR="00EA55F3">
        <w:rPr>
          <w:rFonts w:ascii="Arial" w:hAnsi="Arial" w:cs="Arial"/>
          <w:b/>
          <w:sz w:val="24"/>
        </w:rPr>
        <w:t>Communications</w:t>
      </w:r>
      <w:r w:rsidR="0029219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Plan</w:t>
      </w:r>
    </w:p>
    <w:bookmarkEnd w:id="0"/>
    <w:p w14:paraId="51188F21" w14:textId="12615827" w:rsidR="00267170" w:rsidRPr="00267170" w:rsidRDefault="00267170" w:rsidP="00267170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 xml:space="preserve">.  For this </w:t>
      </w:r>
      <w:r w:rsidR="00292198">
        <w:rPr>
          <w:rFonts w:ascii="Arial" w:hAnsi="Arial" w:cs="Arial"/>
        </w:rPr>
        <w:t>reason,</w:t>
      </w:r>
      <w:r>
        <w:rPr>
          <w:rFonts w:ascii="Arial" w:hAnsi="Arial" w:cs="Arial"/>
        </w:rPr>
        <w:t xml:space="preserve"> this annex has been redacted</w:t>
      </w:r>
      <w:r w:rsidR="006E7555">
        <w:rPr>
          <w:rFonts w:ascii="Arial" w:hAnsi="Arial" w:cs="Arial"/>
        </w:rPr>
        <w:t xml:space="preserve">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E007" w14:textId="77777777" w:rsidR="00EE12A2" w:rsidRDefault="00EE12A2" w:rsidP="00033968">
      <w:pPr>
        <w:spacing w:after="0" w:line="240" w:lineRule="auto"/>
      </w:pPr>
      <w:r>
        <w:separator/>
      </w:r>
    </w:p>
  </w:endnote>
  <w:endnote w:type="continuationSeparator" w:id="0">
    <w:p w14:paraId="57B9F18C" w14:textId="77777777" w:rsidR="00EE12A2" w:rsidRDefault="00EE12A2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8170C" w14:textId="77777777" w:rsidR="00EE12A2" w:rsidRDefault="00EE12A2" w:rsidP="00033968">
      <w:pPr>
        <w:spacing w:after="0" w:line="240" w:lineRule="auto"/>
      </w:pPr>
      <w:r>
        <w:separator/>
      </w:r>
    </w:p>
  </w:footnote>
  <w:footnote w:type="continuationSeparator" w:id="0">
    <w:p w14:paraId="7F928DB5" w14:textId="77777777" w:rsidR="00EE12A2" w:rsidRDefault="00EE12A2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75BFE48E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3D5627A7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>A</w:t>
    </w:r>
    <w:r w:rsidR="00EA55F3">
      <w:rPr>
        <w:rStyle w:val="normaltextrun1"/>
        <w:rFonts w:ascii="Arial" w:hAnsi="Arial" w:cs="Arial"/>
        <w:bCs/>
        <w:sz w:val="18"/>
        <w:szCs w:val="18"/>
      </w:rPr>
      <w:t>ppendix Q2 to Annex Q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083FC9"/>
    <w:rsid w:val="00267170"/>
    <w:rsid w:val="0028518E"/>
    <w:rsid w:val="00292198"/>
    <w:rsid w:val="00333BD7"/>
    <w:rsid w:val="00355CEE"/>
    <w:rsid w:val="003C21F4"/>
    <w:rsid w:val="005034B5"/>
    <w:rsid w:val="006140D3"/>
    <w:rsid w:val="006E7555"/>
    <w:rsid w:val="00793E2B"/>
    <w:rsid w:val="008F6814"/>
    <w:rsid w:val="00B21678"/>
    <w:rsid w:val="00BD0077"/>
    <w:rsid w:val="00C20879"/>
    <w:rsid w:val="00C20C50"/>
    <w:rsid w:val="00D62A34"/>
    <w:rsid w:val="00EA55F3"/>
    <w:rsid w:val="00EE12A2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Props1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2</cp:revision>
  <dcterms:created xsi:type="dcterms:W3CDTF">2020-11-18T11:44:00Z</dcterms:created>
  <dcterms:modified xsi:type="dcterms:W3CDTF">2020-11-18T11:44:00Z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